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74" w:rsidRDefault="00F26DF3">
      <w:pPr>
        <w:pStyle w:val="1"/>
        <w:shd w:val="clear" w:color="auto" w:fill="auto"/>
        <w:spacing w:line="240" w:lineRule="auto"/>
        <w:ind w:left="2480"/>
      </w:pPr>
      <w:r>
        <w:t>МАОУ «ЯГРИНСКАЯ ГИМНАЗИЯ»</w:t>
      </w:r>
    </w:p>
    <w:p w:rsidR="00DB7C64" w:rsidRDefault="00DB7C64">
      <w:pPr>
        <w:pStyle w:val="1"/>
        <w:shd w:val="clear" w:color="auto" w:fill="auto"/>
        <w:spacing w:line="240" w:lineRule="auto"/>
        <w:ind w:left="2480"/>
        <w:sectPr w:rsidR="00DB7C64" w:rsidSect="00DB7C64">
          <w:type w:val="continuous"/>
          <w:pgSz w:w="11900" w:h="16840"/>
          <w:pgMar w:top="753" w:right="843" w:bottom="1448" w:left="1560" w:header="0" w:footer="3" w:gutter="0"/>
          <w:cols w:space="720"/>
          <w:noEndnote/>
          <w:docGrid w:linePitch="360"/>
        </w:sectPr>
      </w:pPr>
    </w:p>
    <w:p w:rsidR="00DB7C64" w:rsidRDefault="00DB7C64" w:rsidP="00DB7C64">
      <w:pPr>
        <w:pStyle w:val="1"/>
        <w:shd w:val="clear" w:color="auto" w:fill="auto"/>
        <w:spacing w:line="240" w:lineRule="auto"/>
      </w:pPr>
    </w:p>
    <w:p w:rsidR="00DB7C64" w:rsidRDefault="00DB7C64" w:rsidP="00DB7C64">
      <w:pPr>
        <w:pStyle w:val="1"/>
        <w:shd w:val="clear" w:color="auto" w:fill="auto"/>
        <w:spacing w:line="240" w:lineRule="auto"/>
      </w:pPr>
      <w:r>
        <w:t>Рекомендована</w:t>
      </w:r>
    </w:p>
    <w:p w:rsidR="00DB7C64" w:rsidRDefault="00DB7C64" w:rsidP="00DB7C64">
      <w:pPr>
        <w:pStyle w:val="1"/>
        <w:shd w:val="clear" w:color="auto" w:fill="auto"/>
        <w:spacing w:line="240" w:lineRule="auto"/>
      </w:pPr>
      <w:r>
        <w:t>МО учителей естественно-</w:t>
      </w:r>
      <w:r w:rsidRPr="00DB7C64">
        <w:t xml:space="preserve"> математических дисциплин</w:t>
      </w:r>
      <w:r>
        <w:t xml:space="preserve"> </w:t>
      </w:r>
    </w:p>
    <w:p w:rsidR="00DB7C64" w:rsidRDefault="00DB7C64" w:rsidP="00DB7C64">
      <w:pPr>
        <w:pStyle w:val="1"/>
        <w:shd w:val="clear" w:color="auto" w:fill="auto"/>
        <w:spacing w:line="240" w:lineRule="auto"/>
      </w:pPr>
      <w:r>
        <w:t>Протокол №__ от___________201__г.</w:t>
      </w:r>
    </w:p>
    <w:p w:rsidR="00DB7C64" w:rsidRDefault="00DB7C64" w:rsidP="00DB7C64">
      <w:pPr>
        <w:pStyle w:val="1"/>
        <w:shd w:val="clear" w:color="auto" w:fill="auto"/>
        <w:spacing w:line="240" w:lineRule="auto"/>
      </w:pPr>
      <w:r>
        <w:t>Руководитель МО</w:t>
      </w:r>
      <w:r w:rsidRPr="00DB7C64">
        <w:t xml:space="preserve"> </w:t>
      </w:r>
      <w:r>
        <w:t>_______ И.Ю.Орел</w:t>
      </w:r>
      <w:r>
        <w:br w:type="column"/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  <w:r>
        <w:t>Утверждаю</w:t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  <w:r>
        <w:t>Директор МАОУ</w:t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  <w:r>
        <w:t>«Ягринская гимназия»</w:t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  <w:r>
        <w:t>_____________Б.Г.Космачев</w:t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  <w:r>
        <w:t>«____»_____________201_ г.</w:t>
      </w: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  <w:sectPr w:rsidR="00DB7C64" w:rsidSect="00DB7C64">
          <w:type w:val="continuous"/>
          <w:pgSz w:w="11900" w:h="16840"/>
          <w:pgMar w:top="753" w:right="843" w:bottom="1448" w:left="1560" w:header="0" w:footer="3" w:gutter="0"/>
          <w:cols w:num="2" w:space="993"/>
          <w:noEndnote/>
          <w:docGrid w:linePitch="360"/>
        </w:sectPr>
      </w:pPr>
    </w:p>
    <w:p w:rsidR="00DB7C64" w:rsidRDefault="00DB7C64" w:rsidP="00DB7C64">
      <w:pPr>
        <w:pStyle w:val="1"/>
        <w:shd w:val="clear" w:color="auto" w:fill="auto"/>
        <w:spacing w:line="240" w:lineRule="auto"/>
        <w:ind w:left="852" w:hanging="426"/>
      </w:pPr>
    </w:p>
    <w:p w:rsidR="00DB7C64" w:rsidRDefault="00DB7C64" w:rsidP="00DB7C64">
      <w:pPr>
        <w:pStyle w:val="1"/>
        <w:shd w:val="clear" w:color="auto" w:fill="auto"/>
        <w:spacing w:line="240" w:lineRule="auto"/>
      </w:pPr>
      <w:r>
        <w:br w:type="column"/>
      </w:r>
    </w:p>
    <w:p w:rsidR="007C4974" w:rsidRDefault="007C4974">
      <w:pPr>
        <w:spacing w:before="41" w:after="41" w:line="240" w:lineRule="exact"/>
        <w:rPr>
          <w:sz w:val="19"/>
          <w:szCs w:val="19"/>
        </w:rPr>
      </w:pPr>
    </w:p>
    <w:p w:rsidR="007C4974" w:rsidRDefault="007C4974">
      <w:pPr>
        <w:spacing w:line="14" w:lineRule="exact"/>
        <w:sectPr w:rsidR="007C4974" w:rsidSect="00DB7C64">
          <w:type w:val="continuous"/>
          <w:pgSz w:w="11900" w:h="16840"/>
          <w:pgMar w:top="753" w:right="843" w:bottom="1448" w:left="1560" w:header="0" w:footer="3" w:gutter="0"/>
          <w:cols w:num="2" w:space="993"/>
          <w:noEndnote/>
          <w:docGrid w:linePitch="360"/>
        </w:sectPr>
      </w:pPr>
    </w:p>
    <w:p w:rsidR="00DB7C64" w:rsidRDefault="00DB7C64" w:rsidP="00DB7C64">
      <w:pPr>
        <w:pStyle w:val="11"/>
        <w:keepNext/>
        <w:keepLines/>
        <w:shd w:val="clear" w:color="auto" w:fill="auto"/>
        <w:jc w:val="left"/>
      </w:pPr>
      <w:bookmarkStart w:id="0" w:name="bookmark0"/>
    </w:p>
    <w:p w:rsidR="00DB7C64" w:rsidRDefault="00F26DF3" w:rsidP="00DB7C64">
      <w:pPr>
        <w:pStyle w:val="11"/>
        <w:keepNext/>
        <w:keepLines/>
        <w:shd w:val="clear" w:color="auto" w:fill="auto"/>
      </w:pPr>
      <w:r>
        <w:t xml:space="preserve">Рабочая </w:t>
      </w:r>
      <w:r>
        <w:t>программа</w:t>
      </w:r>
      <w:bookmarkStart w:id="1" w:name="bookmark1"/>
      <w:bookmarkEnd w:id="0"/>
      <w:r w:rsidR="00DB7C64">
        <w:t xml:space="preserve"> </w:t>
      </w:r>
      <w:r>
        <w:t xml:space="preserve">элективного курса </w:t>
      </w:r>
    </w:p>
    <w:p w:rsidR="00DB7C64" w:rsidRDefault="00F26DF3" w:rsidP="00DB7C64">
      <w:pPr>
        <w:pStyle w:val="11"/>
        <w:keepNext/>
        <w:keepLines/>
        <w:shd w:val="clear" w:color="auto" w:fill="auto"/>
      </w:pPr>
      <w:r>
        <w:t>«Решение тестовых заданий по математике»</w:t>
      </w:r>
      <w:r>
        <w:br/>
      </w:r>
    </w:p>
    <w:p w:rsidR="00DB7C64" w:rsidRDefault="00F26DF3" w:rsidP="00DB7C64">
      <w:pPr>
        <w:pStyle w:val="11"/>
        <w:keepNext/>
        <w:keepLines/>
        <w:shd w:val="clear" w:color="auto" w:fill="auto"/>
        <w:spacing w:after="0" w:line="240" w:lineRule="auto"/>
      </w:pPr>
      <w:r>
        <w:t xml:space="preserve">9 класс </w:t>
      </w:r>
    </w:p>
    <w:p w:rsidR="007C4974" w:rsidRPr="00DB7C64" w:rsidRDefault="00DB7C64" w:rsidP="00DB7C64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 w:rsidRPr="00DB7C64">
        <w:rPr>
          <w:b w:val="0"/>
        </w:rPr>
        <w:t>(3</w:t>
      </w:r>
      <w:r w:rsidR="00F26DF3" w:rsidRPr="00DB7C64">
        <w:rPr>
          <w:b w:val="0"/>
        </w:rPr>
        <w:t>4 ч.)</w:t>
      </w:r>
      <w:bookmarkEnd w:id="1"/>
    </w:p>
    <w:p w:rsidR="00DB7C64" w:rsidRDefault="00DB7C64" w:rsidP="00DB7C64">
      <w:pPr>
        <w:pStyle w:val="1"/>
        <w:shd w:val="clear" w:color="auto" w:fill="auto"/>
        <w:spacing w:line="240" w:lineRule="auto"/>
        <w:ind w:left="420" w:firstLine="20"/>
      </w:pPr>
    </w:p>
    <w:p w:rsidR="00F26DF3" w:rsidRDefault="00F26DF3" w:rsidP="00DB7C64">
      <w:pPr>
        <w:pStyle w:val="1"/>
        <w:shd w:val="clear" w:color="auto" w:fill="auto"/>
        <w:spacing w:line="240" w:lineRule="auto"/>
        <w:ind w:left="420" w:firstLine="20"/>
      </w:pPr>
    </w:p>
    <w:p w:rsidR="00F26DF3" w:rsidRDefault="00F26DF3" w:rsidP="00DB7C64">
      <w:pPr>
        <w:pStyle w:val="1"/>
        <w:shd w:val="clear" w:color="auto" w:fill="auto"/>
        <w:spacing w:line="240" w:lineRule="auto"/>
        <w:ind w:left="420" w:firstLine="20"/>
      </w:pPr>
      <w:bookmarkStart w:id="2" w:name="_GoBack"/>
      <w:bookmarkEnd w:id="2"/>
    </w:p>
    <w:p w:rsidR="007C4974" w:rsidRDefault="00F26DF3" w:rsidP="00DB7C64">
      <w:pPr>
        <w:pStyle w:val="1"/>
        <w:shd w:val="clear" w:color="auto" w:fill="auto"/>
        <w:spacing w:line="240" w:lineRule="auto"/>
        <w:ind w:left="420" w:firstLine="20"/>
      </w:pPr>
      <w:r>
        <w:t>С</w:t>
      </w:r>
      <w:r>
        <w:t>оставлена на основе</w:t>
      </w:r>
    </w:p>
    <w:p w:rsidR="007C4974" w:rsidRDefault="00F26DF3" w:rsidP="00DB7C64">
      <w:pPr>
        <w:pStyle w:val="1"/>
        <w:shd w:val="clear" w:color="auto" w:fill="auto"/>
        <w:spacing w:line="240" w:lineRule="auto"/>
        <w:ind w:left="420" w:firstLine="20"/>
      </w:pPr>
      <w:r>
        <w:t>Программы рекомендованной</w:t>
      </w:r>
    </w:p>
    <w:p w:rsidR="007C4974" w:rsidRDefault="00F26DF3">
      <w:pPr>
        <w:pStyle w:val="1"/>
        <w:shd w:val="clear" w:color="auto" w:fill="auto"/>
        <w:spacing w:after="1520" w:line="259" w:lineRule="auto"/>
        <w:ind w:left="420" w:right="3660" w:firstLine="20"/>
      </w:pPr>
      <w:r>
        <w:t xml:space="preserve">департаментом </w:t>
      </w:r>
      <w:r>
        <w:t>государственной политики в образовании Министерства образования и науки Российской Федерации, 2005 г. Авторы: М.В. Шабанова, О.Л. Безумова и др.</w:t>
      </w:r>
    </w:p>
    <w:p w:rsidR="00F26DF3" w:rsidRDefault="00F26DF3" w:rsidP="00F26DF3">
      <w:pPr>
        <w:pStyle w:val="1"/>
        <w:shd w:val="clear" w:color="auto" w:fill="auto"/>
        <w:spacing w:after="2040"/>
        <w:ind w:left="360" w:right="4680"/>
      </w:pPr>
      <w:r>
        <w:t>Рабочую учебную программу составили учителя математики Мигаль С.Л.</w:t>
      </w:r>
    </w:p>
    <w:p w:rsidR="007C4974" w:rsidRDefault="00F26DF3">
      <w:pPr>
        <w:pStyle w:val="1"/>
        <w:shd w:val="clear" w:color="auto" w:fill="auto"/>
        <w:spacing w:line="259" w:lineRule="auto"/>
        <w:ind w:left="4840" w:right="4000" w:hanging="640"/>
      </w:pPr>
      <w:r>
        <w:t>Северодвинск 201</w:t>
      </w:r>
      <w:r w:rsidR="004A7168">
        <w:t>8</w:t>
      </w:r>
      <w:r>
        <w:t xml:space="preserve"> г.</w:t>
      </w:r>
    </w:p>
    <w:p w:rsidR="002B06A4" w:rsidRDefault="002B06A4">
      <w:pPr>
        <w:pStyle w:val="1"/>
        <w:shd w:val="clear" w:color="auto" w:fill="auto"/>
        <w:spacing w:line="259" w:lineRule="auto"/>
        <w:ind w:left="4840" w:right="4000" w:hanging="640"/>
      </w:pPr>
    </w:p>
    <w:p w:rsidR="002B06A4" w:rsidRDefault="002B06A4">
      <w:pPr>
        <w:pStyle w:val="1"/>
        <w:shd w:val="clear" w:color="auto" w:fill="auto"/>
        <w:spacing w:line="259" w:lineRule="auto"/>
        <w:ind w:left="4840" w:right="4000" w:hanging="640"/>
      </w:pPr>
    </w:p>
    <w:p w:rsidR="00590408" w:rsidRDefault="00590408" w:rsidP="002B06A4">
      <w:pPr>
        <w:pStyle w:val="1"/>
        <w:shd w:val="clear" w:color="auto" w:fill="auto"/>
        <w:spacing w:after="660" w:line="240" w:lineRule="auto"/>
        <w:jc w:val="center"/>
        <w:rPr>
          <w:b/>
          <w:bCs/>
        </w:rPr>
      </w:pPr>
    </w:p>
    <w:p w:rsidR="007C4974" w:rsidRPr="002B06A4" w:rsidRDefault="00F26DF3" w:rsidP="002B06A4">
      <w:pPr>
        <w:pStyle w:val="1"/>
        <w:shd w:val="clear" w:color="auto" w:fill="auto"/>
        <w:spacing w:after="660" w:line="240" w:lineRule="auto"/>
        <w:jc w:val="center"/>
      </w:pPr>
      <w:r w:rsidRPr="002B06A4">
        <w:rPr>
          <w:b/>
          <w:bCs/>
        </w:rPr>
        <w:lastRenderedPageBreak/>
        <w:t>Поясните</w:t>
      </w:r>
      <w:r w:rsidRPr="002B06A4">
        <w:rPr>
          <w:b/>
          <w:bCs/>
        </w:rPr>
        <w:t>льная записка</w:t>
      </w:r>
    </w:p>
    <w:p w:rsidR="007C4974" w:rsidRPr="002B06A4" w:rsidRDefault="00F26DF3" w:rsidP="002B06A4">
      <w:pPr>
        <w:pStyle w:val="1"/>
        <w:shd w:val="clear" w:color="auto" w:fill="auto"/>
        <w:spacing w:line="240" w:lineRule="auto"/>
        <w:ind w:firstLine="740"/>
        <w:jc w:val="both"/>
      </w:pPr>
      <w:r w:rsidRPr="002B06A4">
        <w:t>Рабочая программа составлена на основе программы «Элективные математические курсы», рекомендованной Департаментом государственной политики в образовании Министерства образования и науки Российской федерации, 2005 г. Авторы М.В. Шабанова, О.Л.</w:t>
      </w:r>
      <w:r w:rsidRPr="002B06A4">
        <w:t xml:space="preserve"> Безумова и др.</w:t>
      </w:r>
    </w:p>
    <w:p w:rsidR="007C4974" w:rsidRPr="002B06A4" w:rsidRDefault="00F26DF3" w:rsidP="002B06A4">
      <w:pPr>
        <w:pStyle w:val="1"/>
        <w:shd w:val="clear" w:color="auto" w:fill="auto"/>
        <w:spacing w:line="240" w:lineRule="auto"/>
        <w:ind w:firstLine="740"/>
        <w:jc w:val="both"/>
      </w:pPr>
      <w:r w:rsidRPr="002B06A4">
        <w:t>На изучение данного курса отводится 34 часа (1 час в неделю).</w:t>
      </w:r>
    </w:p>
    <w:p w:rsidR="007C4974" w:rsidRPr="002B06A4" w:rsidRDefault="00F26DF3" w:rsidP="002B06A4">
      <w:pPr>
        <w:pStyle w:val="1"/>
        <w:shd w:val="clear" w:color="auto" w:fill="auto"/>
        <w:spacing w:after="120" w:line="240" w:lineRule="auto"/>
        <w:ind w:firstLine="740"/>
        <w:jc w:val="both"/>
      </w:pPr>
      <w:r w:rsidRPr="002B06A4">
        <w:t xml:space="preserve">Цель курса: обзор приёмов рационализации решения школьных математических задач тестового типа для подготовки учащихся к сдаче </w:t>
      </w:r>
      <w:r w:rsidRPr="002B06A4">
        <w:rPr>
          <w:smallCaps/>
        </w:rPr>
        <w:t>гиа</w:t>
      </w:r>
    </w:p>
    <w:p w:rsidR="007C4974" w:rsidRPr="002B06A4" w:rsidRDefault="00F26DF3" w:rsidP="002B06A4">
      <w:pPr>
        <w:pStyle w:val="1"/>
        <w:shd w:val="clear" w:color="auto" w:fill="auto"/>
        <w:spacing w:line="240" w:lineRule="auto"/>
        <w:ind w:firstLine="740"/>
        <w:jc w:val="both"/>
      </w:pPr>
      <w:r w:rsidRPr="002B06A4">
        <w:t>Задачи курса: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 xml:space="preserve">помочь самоопределению учащихся </w:t>
      </w:r>
      <w:r w:rsidRPr="002B06A4">
        <w:t>путём погружения в ситуацию самостоятельного выбора способа решения;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>активизировать познавательную деятельность учащихся;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380" w:firstLine="20"/>
      </w:pPr>
      <w:r w:rsidRPr="002B06A4">
        <w:t>повышать информационную и коммутативную компетентность учащихся. Воспитательные задачи курса: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 xml:space="preserve">интеллектуальное развитие учащихся, </w:t>
      </w:r>
      <w:r w:rsidRPr="002B06A4">
        <w:t>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>воспитание трудолюбия, эстетическое воспитание человека, понимание красоты и изящества математических рассуждений;</w:t>
      </w:r>
    </w:p>
    <w:p w:rsidR="007C4974" w:rsidRPr="002B06A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>развитие воображе</w:t>
      </w:r>
      <w:r w:rsidRPr="002B06A4">
        <w:t>ния, пространственных представлений;</w:t>
      </w:r>
    </w:p>
    <w:p w:rsidR="007C4974" w:rsidRDefault="00F26DF3" w:rsidP="002B06A4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20" w:hanging="320"/>
        <w:jc w:val="both"/>
      </w:pPr>
      <w:r w:rsidRPr="002B06A4">
        <w:t>формирование представлений о математике как части общечеловеческой культуры, понимания значимости математики для общественного процесса.</w:t>
      </w:r>
    </w:p>
    <w:p w:rsidR="002B06A4" w:rsidRDefault="002B06A4" w:rsidP="002B06A4">
      <w:pPr>
        <w:pStyle w:val="1"/>
        <w:shd w:val="clear" w:color="auto" w:fill="auto"/>
        <w:tabs>
          <w:tab w:val="left" w:pos="752"/>
        </w:tabs>
        <w:spacing w:line="240" w:lineRule="auto"/>
        <w:jc w:val="both"/>
      </w:pPr>
    </w:p>
    <w:p w:rsidR="002B06A4" w:rsidRPr="002B06A4" w:rsidRDefault="002B06A4" w:rsidP="002B06A4">
      <w:pPr>
        <w:pStyle w:val="1"/>
        <w:shd w:val="clear" w:color="auto" w:fill="auto"/>
        <w:spacing w:after="260" w:line="240" w:lineRule="auto"/>
        <w:ind w:left="400" w:firstLine="20"/>
        <w:rPr>
          <w:b/>
        </w:rPr>
      </w:pPr>
      <w:r w:rsidRPr="002B06A4">
        <w:rPr>
          <w:b/>
        </w:rPr>
        <w:t>Планируемые результаты освоения элективного курса</w:t>
      </w:r>
    </w:p>
    <w:p w:rsidR="002B06A4" w:rsidRPr="002B06A4" w:rsidRDefault="002B06A4" w:rsidP="002B06A4">
      <w:pPr>
        <w:pStyle w:val="1"/>
        <w:shd w:val="clear" w:color="auto" w:fill="auto"/>
        <w:spacing w:after="260" w:line="240" w:lineRule="auto"/>
        <w:ind w:left="400" w:firstLine="20"/>
      </w:pPr>
      <w:r>
        <w:rPr>
          <w:u w:val="single"/>
        </w:rPr>
        <w:t>Обучающиеся научатся</w:t>
      </w:r>
      <w:r w:rsidRPr="002B06A4">
        <w:rPr>
          <w:u w:val="single"/>
        </w:rPr>
        <w:t>: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87"/>
        </w:tabs>
        <w:spacing w:line="240" w:lineRule="auto"/>
        <w:ind w:left="403" w:firstLine="23"/>
      </w:pPr>
      <w:r w:rsidRPr="002B06A4">
        <w:t>решать тестовые задания с выбором ответа;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87"/>
        </w:tabs>
        <w:spacing w:line="240" w:lineRule="auto"/>
        <w:ind w:left="403" w:firstLine="23"/>
      </w:pPr>
      <w:r w:rsidRPr="002B06A4">
        <w:t>решать тестовые задания с кратким ответом;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87"/>
        </w:tabs>
        <w:spacing w:line="240" w:lineRule="auto"/>
        <w:ind w:left="403" w:firstLine="23"/>
      </w:pPr>
      <w:r w:rsidRPr="002B06A4">
        <w:t>решать тестовые задания с развернутым ответом;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вычислять значения выражений, определять вид числа;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находить границы изменения значений;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упрощать выражения;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решать уравнения и неравенства;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читать графики;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исследовать свойства функций;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3" w:firstLine="23"/>
      </w:pPr>
      <w:r w:rsidRPr="002B06A4">
        <w:t>решать сюжетные задачи;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spacing w:line="240" w:lineRule="auto"/>
        <w:ind w:left="403" w:firstLine="23"/>
      </w:pPr>
      <w:r w:rsidRPr="002B06A4">
        <w:t>решать планиметрические задачи, которые требуют распознавания вида фигур и их взаимного расположения;</w:t>
      </w:r>
    </w:p>
    <w:p w:rsidR="002B06A4" w:rsidRPr="002B06A4" w:rsidRDefault="002B06A4" w:rsidP="002B06A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400" w:firstLine="20"/>
      </w:pPr>
      <w:r w:rsidRPr="002B06A4">
        <w:t>использовать метод дополнительных построений в решении</w:t>
      </w:r>
    </w:p>
    <w:p w:rsidR="002B06A4" w:rsidRPr="002B06A4" w:rsidRDefault="002B06A4" w:rsidP="002B06A4">
      <w:pPr>
        <w:pStyle w:val="1"/>
        <w:shd w:val="clear" w:color="auto" w:fill="auto"/>
        <w:spacing w:after="180" w:line="240" w:lineRule="auto"/>
        <w:ind w:left="400" w:firstLine="20"/>
      </w:pPr>
      <w:r w:rsidRPr="002B06A4">
        <w:t>планиметрических задач;</w:t>
      </w:r>
    </w:p>
    <w:p w:rsidR="002B06A4" w:rsidRPr="002B06A4" w:rsidRDefault="002B06A4" w:rsidP="002B06A4">
      <w:pPr>
        <w:pStyle w:val="1"/>
        <w:shd w:val="clear" w:color="auto" w:fill="auto"/>
        <w:spacing w:after="180" w:line="240" w:lineRule="auto"/>
        <w:ind w:left="400" w:firstLine="20"/>
      </w:pPr>
      <w:r w:rsidRPr="002B06A4">
        <w:t>- решать задачи векторно-координатным методом.</w:t>
      </w:r>
      <w:r w:rsidRPr="002B06A4">
        <w:br w:type="page"/>
      </w:r>
    </w:p>
    <w:p w:rsidR="002B06A4" w:rsidRPr="002B06A4" w:rsidRDefault="002B06A4" w:rsidP="002B06A4">
      <w:pPr>
        <w:pStyle w:val="1"/>
        <w:shd w:val="clear" w:color="auto" w:fill="auto"/>
        <w:tabs>
          <w:tab w:val="left" w:pos="752"/>
        </w:tabs>
        <w:spacing w:line="240" w:lineRule="auto"/>
        <w:jc w:val="both"/>
        <w:sectPr w:rsidR="002B06A4" w:rsidRPr="002B06A4">
          <w:type w:val="continuous"/>
          <w:pgSz w:w="11900" w:h="16840"/>
          <w:pgMar w:top="753" w:right="844" w:bottom="1448" w:left="1120" w:header="325" w:footer="1020" w:gutter="0"/>
          <w:cols w:space="720"/>
          <w:noEndnote/>
          <w:docGrid w:linePitch="360"/>
        </w:sectPr>
      </w:pPr>
    </w:p>
    <w:p w:rsidR="007C4974" w:rsidRPr="002B06A4" w:rsidRDefault="00F26DF3">
      <w:pPr>
        <w:pStyle w:val="20"/>
        <w:keepNext/>
        <w:keepLines/>
        <w:shd w:val="clear" w:color="auto" w:fill="auto"/>
        <w:spacing w:after="80" w:line="240" w:lineRule="auto"/>
        <w:ind w:right="0"/>
        <w:rPr>
          <w:b/>
          <w:sz w:val="26"/>
          <w:szCs w:val="26"/>
        </w:rPr>
      </w:pPr>
      <w:bookmarkStart w:id="3" w:name="bookmark2"/>
      <w:r w:rsidRPr="002B06A4">
        <w:rPr>
          <w:b/>
          <w:sz w:val="26"/>
          <w:szCs w:val="26"/>
        </w:rPr>
        <w:lastRenderedPageBreak/>
        <w:t>Содержание</w:t>
      </w:r>
      <w:bookmarkEnd w:id="3"/>
      <w:r w:rsidR="002B06A4" w:rsidRPr="002B06A4">
        <w:rPr>
          <w:b/>
          <w:sz w:val="26"/>
          <w:szCs w:val="26"/>
        </w:rPr>
        <w:t xml:space="preserve"> элективного курса</w:t>
      </w:r>
    </w:p>
    <w:tbl>
      <w:tblPr>
        <w:tblOverlap w:val="never"/>
        <w:tblW w:w="10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88"/>
        <w:gridCol w:w="851"/>
      </w:tblGrid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>
            <w:pPr>
              <w:pStyle w:val="a5"/>
              <w:shd w:val="clear" w:color="auto" w:fill="auto"/>
              <w:spacing w:line="240" w:lineRule="auto"/>
              <w:ind w:right="180"/>
              <w:jc w:val="center"/>
            </w:pPr>
            <w:r w:rsidRPr="002B06A4"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>
            <w:pPr>
              <w:pStyle w:val="a5"/>
              <w:shd w:val="clear" w:color="auto" w:fill="auto"/>
              <w:spacing w:line="240" w:lineRule="auto"/>
              <w:ind w:right="120"/>
              <w:jc w:val="center"/>
            </w:pPr>
            <w:r w:rsidRPr="002B06A4"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>
            <w:pPr>
              <w:pStyle w:val="a5"/>
              <w:shd w:val="clear" w:color="auto" w:fill="auto"/>
              <w:spacing w:line="240" w:lineRule="auto"/>
              <w:ind w:left="200"/>
            </w:pPr>
            <w:r w:rsidRPr="002B06A4">
              <w:t>Часы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12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line="254" w:lineRule="auto"/>
              <w:ind w:left="127" w:right="73" w:firstLine="13"/>
            </w:pPr>
            <w:r w:rsidRPr="002B06A4">
              <w:t>1. Особенности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line="254" w:lineRule="auto"/>
              <w:ind w:left="127" w:right="73" w:firstLine="13"/>
            </w:pPr>
            <w:r w:rsidRPr="002B06A4">
              <w:t>составления и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line="254" w:lineRule="auto"/>
              <w:ind w:left="127" w:right="73" w:firstLine="13"/>
            </w:pPr>
            <w:r w:rsidRPr="002B06A4">
              <w:t>решения тестовых заданий.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4" w:lineRule="auto"/>
              <w:ind w:left="196"/>
            </w:pPr>
            <w:r w:rsidRPr="002B06A4">
              <w:t xml:space="preserve">Виды тестовых заданий. Основные варианты решения тестовых заданий. Требования и образцы оформления заданий с развернутым ответом, критерии </w:t>
            </w:r>
            <w:r w:rsidRPr="002B06A4">
              <w:t>оценки результатов их решения.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before="100" w:line="240" w:lineRule="auto"/>
              <w:jc w:val="center"/>
              <w:rPr>
                <w:b/>
              </w:rPr>
            </w:pPr>
            <w:r w:rsidRPr="00590408">
              <w:rPr>
                <w:b/>
              </w:rPr>
              <w:t>3</w:t>
            </w:r>
            <w:r w:rsidR="00590408" w:rsidRPr="00590408">
              <w:rPr>
                <w:b/>
              </w:rPr>
              <w:t xml:space="preserve"> 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15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ind w:left="127" w:right="73" w:firstLine="13"/>
            </w:pPr>
            <w:r w:rsidRPr="002B06A4">
              <w:t>2. Выражения и их преобразования.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7" w:lineRule="auto"/>
              <w:ind w:left="196"/>
            </w:pPr>
            <w:r w:rsidRPr="002B06A4">
              <w:t xml:space="preserve">Виды заданий по характеру, требования. Основные методы решения: упрощающие преобразования, переход к композиции выражений, переформулировка задачи в терминах решения уравнений </w:t>
            </w:r>
            <w:r w:rsidRPr="002B06A4">
              <w:t>(неравенств), исследование свойств функций.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before="100" w:line="240" w:lineRule="auto"/>
              <w:jc w:val="center"/>
              <w:rPr>
                <w:b/>
              </w:rPr>
            </w:pPr>
            <w:r w:rsidRPr="00590408">
              <w:rPr>
                <w:b/>
              </w:rPr>
              <w:t>4</w:t>
            </w:r>
            <w:r w:rsidR="00590408" w:rsidRPr="00590408">
              <w:rPr>
                <w:b/>
              </w:rPr>
              <w:t xml:space="preserve"> 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line="259" w:lineRule="auto"/>
              <w:ind w:left="127" w:right="73" w:firstLine="13"/>
            </w:pPr>
            <w:r w:rsidRPr="002B06A4">
              <w:t>3. Функции и их свойства.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9" w:lineRule="auto"/>
              <w:ind w:left="196"/>
            </w:pPr>
            <w:r w:rsidRPr="002B06A4">
              <w:t>Виды задач на чтение графиков функций и методы их решения. Исследование свойств функций элементарными методами.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before="80" w:line="240" w:lineRule="auto"/>
              <w:jc w:val="center"/>
              <w:rPr>
                <w:b/>
              </w:rPr>
            </w:pPr>
            <w:r w:rsidRPr="00590408">
              <w:rPr>
                <w:b/>
              </w:rPr>
              <w:t>5</w:t>
            </w:r>
            <w:r w:rsidR="00590408" w:rsidRPr="00590408">
              <w:rPr>
                <w:b/>
              </w:rPr>
              <w:t xml:space="preserve"> 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line="257" w:lineRule="auto"/>
              <w:ind w:left="127" w:right="73" w:firstLine="13"/>
            </w:pPr>
            <w:r w:rsidRPr="002B06A4">
              <w:t>4. Решение уравнений и неравенств.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line="257" w:lineRule="auto"/>
              <w:ind w:left="127" w:right="73" w:firstLine="13"/>
            </w:pPr>
            <w:r w:rsidRPr="002B06A4">
              <w:t>Системы уравнений и неравенств.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9" w:lineRule="auto"/>
              <w:ind w:left="196"/>
            </w:pPr>
            <w:r w:rsidRPr="002B06A4">
              <w:t>Равносильность и равносильные</w:t>
            </w:r>
          </w:p>
          <w:p w:rsidR="007C4974" w:rsidRPr="002B06A4" w:rsidRDefault="00F26DF3" w:rsidP="002B06A4">
            <w:pPr>
              <w:pStyle w:val="a5"/>
              <w:shd w:val="clear" w:color="auto" w:fill="auto"/>
              <w:spacing w:line="259" w:lineRule="auto"/>
              <w:ind w:left="196"/>
            </w:pPr>
            <w:r w:rsidRPr="002B06A4">
              <w:t>преобразования уравнений и неравенств. Роль этих понятий при решении уравнений и неравенств. Методы решения уравнений и неравенств. Уравнения и неравенства с параметром, с модулем.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before="80" w:line="240" w:lineRule="auto"/>
              <w:jc w:val="center"/>
              <w:rPr>
                <w:b/>
              </w:rPr>
            </w:pPr>
            <w:r w:rsidRPr="00590408">
              <w:rPr>
                <w:b/>
                <w:color w:val="000000"/>
              </w:rPr>
              <w:t>7</w:t>
            </w:r>
            <w:r w:rsidR="00590408" w:rsidRPr="00590408">
              <w:rPr>
                <w:b/>
                <w:color w:val="000000"/>
              </w:rPr>
              <w:t xml:space="preserve"> 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12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line="254" w:lineRule="auto"/>
              <w:ind w:left="127" w:right="73" w:firstLine="13"/>
            </w:pPr>
            <w:r w:rsidRPr="002B06A4">
              <w:t>5. Сюжетные задачи.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7" w:lineRule="auto"/>
              <w:ind w:left="196"/>
            </w:pPr>
            <w:r w:rsidRPr="002B06A4">
              <w:t xml:space="preserve">Особенности решения </w:t>
            </w:r>
            <w:r w:rsidRPr="002B06A4">
              <w:t>сюжетных задач с выбором ответа. Основные способы повышения уровня сюжетных задач (неявные данные, выделение комбинации переменных, нетипичный сюжет).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before="120" w:line="240" w:lineRule="auto"/>
              <w:jc w:val="center"/>
              <w:rPr>
                <w:b/>
              </w:rPr>
            </w:pPr>
            <w:r w:rsidRPr="00590408">
              <w:rPr>
                <w:b/>
              </w:rPr>
              <w:t>6</w:t>
            </w:r>
            <w:r w:rsidR="00590408" w:rsidRPr="00590408">
              <w:rPr>
                <w:b/>
              </w:rPr>
              <w:t xml:space="preserve"> 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line="240" w:lineRule="auto"/>
              <w:ind w:left="127" w:right="73" w:firstLine="13"/>
            </w:pPr>
            <w:r w:rsidRPr="002B06A4">
              <w:t>6.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after="60" w:line="240" w:lineRule="auto"/>
              <w:ind w:left="127" w:right="73" w:firstLine="13"/>
            </w:pPr>
            <w:r w:rsidRPr="002B06A4">
              <w:t>Планиметрические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line="240" w:lineRule="auto"/>
              <w:ind w:left="127" w:right="73" w:firstLine="13"/>
            </w:pPr>
            <w:r w:rsidRPr="002B06A4">
              <w:t>задачи на</w:t>
            </w:r>
          </w:p>
          <w:p w:rsidR="007C4974" w:rsidRPr="002B06A4" w:rsidRDefault="00F26DF3" w:rsidP="00590408">
            <w:pPr>
              <w:pStyle w:val="a5"/>
              <w:shd w:val="clear" w:color="auto" w:fill="auto"/>
              <w:spacing w:after="40" w:line="240" w:lineRule="auto"/>
              <w:ind w:left="127" w:right="73" w:firstLine="13"/>
            </w:pPr>
            <w:r w:rsidRPr="002B06A4">
              <w:t>вычисление.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 w:rsidP="002B06A4">
            <w:pPr>
              <w:pStyle w:val="a5"/>
              <w:shd w:val="clear" w:color="auto" w:fill="auto"/>
              <w:spacing w:line="254" w:lineRule="auto"/>
              <w:ind w:left="196"/>
            </w:pPr>
            <w:r w:rsidRPr="002B06A4">
              <w:t xml:space="preserve">Ключевые соотношения и их роль в решении планиметрических </w:t>
            </w:r>
            <w:r w:rsidRPr="002B06A4">
              <w:t>задач. Ключевые соотношения, наиболее часто используемые при решении конкурсных задач. Задачи, требующие распознавания вида фигур и их взаимного расположения. Метод дополнительных построений в решении планиметрических задач. Векторно-координатный метод.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 w:rsidP="00590408">
            <w:pPr>
              <w:pStyle w:val="a5"/>
              <w:shd w:val="clear" w:color="auto" w:fill="auto"/>
              <w:spacing w:before="100" w:line="240" w:lineRule="auto"/>
              <w:ind w:left="129"/>
              <w:jc w:val="center"/>
              <w:rPr>
                <w:b/>
              </w:rPr>
            </w:pPr>
            <w:r w:rsidRPr="00590408">
              <w:rPr>
                <w:b/>
              </w:rPr>
              <w:t>5</w:t>
            </w:r>
            <w:r w:rsidR="00590408" w:rsidRPr="00590408">
              <w:rPr>
                <w:b/>
              </w:rPr>
              <w:t xml:space="preserve"> ч</w:t>
            </w:r>
          </w:p>
          <w:p w:rsidR="007C4974" w:rsidRPr="00590408" w:rsidRDefault="007C4974">
            <w:pPr>
              <w:pStyle w:val="a5"/>
              <w:shd w:val="clear" w:color="auto" w:fill="auto"/>
              <w:spacing w:line="240" w:lineRule="auto"/>
              <w:ind w:left="740"/>
              <w:rPr>
                <w:b/>
              </w:rPr>
            </w:pP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9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974" w:rsidRPr="002B06A4" w:rsidRDefault="00F26DF3" w:rsidP="00590408">
            <w:pPr>
              <w:pStyle w:val="a5"/>
              <w:shd w:val="clear" w:color="auto" w:fill="auto"/>
              <w:spacing w:before="100" w:line="254" w:lineRule="auto"/>
              <w:ind w:left="127" w:right="73" w:firstLine="13"/>
            </w:pPr>
            <w:r w:rsidRPr="002B06A4">
              <w:t xml:space="preserve">7. </w:t>
            </w:r>
            <w:r w:rsidR="002B06A4">
              <w:t xml:space="preserve">Контрольное </w:t>
            </w:r>
            <w:r w:rsidRPr="002B06A4">
              <w:t>тестирование.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974" w:rsidRPr="002B06A4" w:rsidRDefault="00F26DF3">
            <w:pPr>
              <w:pStyle w:val="a5"/>
              <w:shd w:val="clear" w:color="auto" w:fill="auto"/>
              <w:spacing w:line="259" w:lineRule="auto"/>
            </w:pPr>
            <w:r w:rsidRPr="002B06A4">
              <w:t>Проверка правильности выбора стратегии выполнения тестов, оптимальности рабочих записей. Проверка правильности оформления работы, степени готовности к экзаменам.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2B06A4">
            <w:pPr>
              <w:pStyle w:val="a5"/>
              <w:shd w:val="clear" w:color="auto" w:fill="auto"/>
              <w:spacing w:line="240" w:lineRule="auto"/>
              <w:ind w:left="200"/>
              <w:rPr>
                <w:b/>
              </w:rPr>
            </w:pPr>
            <w:r w:rsidRPr="00590408">
              <w:rPr>
                <w:rFonts w:eastAsia="Arial"/>
                <w:b/>
                <w:iCs/>
              </w:rPr>
              <w:t xml:space="preserve">1 </w:t>
            </w:r>
            <w:r w:rsidR="00F26DF3" w:rsidRPr="00590408">
              <w:rPr>
                <w:rFonts w:eastAsia="Arial"/>
                <w:b/>
                <w:iCs/>
              </w:rPr>
              <w:t>ч</w:t>
            </w:r>
          </w:p>
        </w:tc>
      </w:tr>
      <w:tr w:rsidR="007C4974" w:rsidRPr="002B06A4" w:rsidTr="0059040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974" w:rsidRPr="002B06A4" w:rsidRDefault="007C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line="240" w:lineRule="auto"/>
              <w:jc w:val="right"/>
              <w:rPr>
                <w:b/>
              </w:rPr>
            </w:pPr>
            <w:r w:rsidRPr="00590408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74" w:rsidRPr="00590408" w:rsidRDefault="00F26DF3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90408">
              <w:rPr>
                <w:b/>
              </w:rPr>
              <w:t>34</w:t>
            </w:r>
            <w:r w:rsidR="00590408" w:rsidRPr="00590408">
              <w:rPr>
                <w:b/>
              </w:rPr>
              <w:t xml:space="preserve"> ч</w:t>
            </w:r>
          </w:p>
        </w:tc>
      </w:tr>
    </w:tbl>
    <w:p w:rsidR="007C4974" w:rsidRPr="002B06A4" w:rsidRDefault="007C4974">
      <w:pPr>
        <w:spacing w:after="546" w:line="14" w:lineRule="exact"/>
        <w:rPr>
          <w:rFonts w:ascii="Times New Roman" w:hAnsi="Times New Roman" w:cs="Times New Roman"/>
          <w:sz w:val="26"/>
          <w:szCs w:val="26"/>
        </w:rPr>
      </w:pPr>
    </w:p>
    <w:p w:rsidR="002B06A4" w:rsidRDefault="002B06A4">
      <w:pPr>
        <w:pStyle w:val="1"/>
        <w:shd w:val="clear" w:color="auto" w:fill="auto"/>
        <w:spacing w:after="320" w:line="240" w:lineRule="auto"/>
        <w:ind w:left="4800"/>
      </w:pPr>
    </w:p>
    <w:p w:rsidR="002B06A4" w:rsidRDefault="002B06A4">
      <w:pPr>
        <w:pStyle w:val="1"/>
        <w:shd w:val="clear" w:color="auto" w:fill="auto"/>
        <w:spacing w:after="320" w:line="240" w:lineRule="auto"/>
        <w:ind w:left="4800"/>
      </w:pPr>
    </w:p>
    <w:p w:rsidR="002B06A4" w:rsidRDefault="002B06A4">
      <w:pPr>
        <w:pStyle w:val="1"/>
        <w:shd w:val="clear" w:color="auto" w:fill="auto"/>
        <w:spacing w:after="320" w:line="240" w:lineRule="auto"/>
        <w:ind w:left="4800"/>
      </w:pPr>
    </w:p>
    <w:p w:rsidR="00590408" w:rsidRDefault="00590408">
      <w:pPr>
        <w:pStyle w:val="1"/>
        <w:shd w:val="clear" w:color="auto" w:fill="auto"/>
        <w:spacing w:after="320" w:line="240" w:lineRule="auto"/>
        <w:ind w:left="4800"/>
      </w:pPr>
    </w:p>
    <w:p w:rsidR="002B06A4" w:rsidRDefault="002B06A4">
      <w:pPr>
        <w:pStyle w:val="1"/>
        <w:shd w:val="clear" w:color="auto" w:fill="auto"/>
        <w:spacing w:after="320" w:line="240" w:lineRule="auto"/>
        <w:ind w:left="4800"/>
      </w:pPr>
    </w:p>
    <w:p w:rsidR="007C4974" w:rsidRPr="002B06A4" w:rsidRDefault="002B06A4" w:rsidP="002B06A4">
      <w:pPr>
        <w:pStyle w:val="1"/>
        <w:shd w:val="clear" w:color="auto" w:fill="auto"/>
        <w:spacing w:after="320" w:line="240" w:lineRule="auto"/>
        <w:jc w:val="center"/>
        <w:rPr>
          <w:b/>
        </w:rPr>
      </w:pPr>
      <w:r w:rsidRPr="002B06A4">
        <w:rPr>
          <w:b/>
        </w:rPr>
        <w:lastRenderedPageBreak/>
        <w:t>Критерии и нормы оценивания</w:t>
      </w:r>
    </w:p>
    <w:p w:rsidR="004A7168" w:rsidRDefault="004A7168" w:rsidP="004A7168">
      <w:pPr>
        <w:pStyle w:val="1"/>
        <w:shd w:val="clear" w:color="auto" w:fill="auto"/>
        <w:tabs>
          <w:tab w:val="left" w:pos="839"/>
        </w:tabs>
        <w:ind w:left="567" w:firstLine="567"/>
      </w:pPr>
      <w:r>
        <w:t>Освоение элективного курса завершается промежуточной аттестацией в форме контрольного тестирования.</w:t>
      </w:r>
    </w:p>
    <w:p w:rsidR="007C4974" w:rsidRPr="004A7168" w:rsidRDefault="00F26DF3" w:rsidP="004A7168">
      <w:pPr>
        <w:pStyle w:val="1"/>
        <w:shd w:val="clear" w:color="auto" w:fill="auto"/>
        <w:tabs>
          <w:tab w:val="left" w:pos="839"/>
        </w:tabs>
        <w:ind w:left="567" w:firstLine="567"/>
      </w:pPr>
      <w:r w:rsidRPr="004A7168">
        <w:t xml:space="preserve">Для оценивания </w:t>
      </w:r>
      <w:r w:rsidR="002B06A4" w:rsidRPr="004A7168">
        <w:t xml:space="preserve">уровня </w:t>
      </w:r>
      <w:r w:rsidRPr="004A7168">
        <w:t>достижен</w:t>
      </w:r>
      <w:r w:rsidR="002B06A4" w:rsidRPr="004A7168">
        <w:t>ия планируемых результатов</w:t>
      </w:r>
      <w:r w:rsidRPr="004A7168">
        <w:t xml:space="preserve"> </w:t>
      </w:r>
      <w:r w:rsidR="002B06A4" w:rsidRPr="004A7168">
        <w:t>элективного курса используется система</w:t>
      </w:r>
      <w:r w:rsidR="004A7168" w:rsidRPr="004A7168">
        <w:t xml:space="preserve"> </w:t>
      </w:r>
      <w:r w:rsidRPr="004A7168">
        <w:t>зачёт - незачёт;</w:t>
      </w:r>
    </w:p>
    <w:p w:rsidR="007C4974" w:rsidRPr="004A7168" w:rsidRDefault="00F26DF3" w:rsidP="004A7168">
      <w:pPr>
        <w:pStyle w:val="1"/>
        <w:shd w:val="clear" w:color="auto" w:fill="auto"/>
        <w:tabs>
          <w:tab w:val="left" w:pos="873"/>
        </w:tabs>
        <w:ind w:left="567" w:right="1500" w:firstLine="567"/>
      </w:pPr>
      <w:r w:rsidRPr="004A7168">
        <w:t>Элективный курс предпрофильной подготовки может с</w:t>
      </w:r>
      <w:r w:rsidR="004A7168" w:rsidRPr="004A7168">
        <w:t xml:space="preserve">читаться зачтённым, если учащийся </w:t>
      </w:r>
      <w:r w:rsidRPr="004A7168">
        <w:t xml:space="preserve">посетил не менее </w:t>
      </w:r>
      <w:r w:rsidR="004A7168" w:rsidRPr="004A7168">
        <w:t>60</w:t>
      </w:r>
      <w:r w:rsidRPr="004A7168">
        <w:t xml:space="preserve"> % занятий</w:t>
      </w:r>
      <w:r w:rsidR="004A7168" w:rsidRPr="004A7168">
        <w:t xml:space="preserve"> и в</w:t>
      </w:r>
      <w:r w:rsidRPr="004A7168">
        <w:t xml:space="preserve">ыполнил </w:t>
      </w:r>
      <w:r w:rsidR="004A7168" w:rsidRPr="004A7168">
        <w:t>контрольный тест</w:t>
      </w:r>
      <w:r w:rsidRPr="004A7168">
        <w:t>.</w:t>
      </w:r>
    </w:p>
    <w:p w:rsidR="007C4974" w:rsidRPr="004A7168" w:rsidRDefault="004A7168" w:rsidP="004A7168">
      <w:pPr>
        <w:pStyle w:val="1"/>
        <w:shd w:val="clear" w:color="auto" w:fill="auto"/>
        <w:tabs>
          <w:tab w:val="left" w:pos="873"/>
        </w:tabs>
        <w:ind w:left="567" w:right="460" w:firstLine="567"/>
      </w:pPr>
      <w:r w:rsidRPr="004A7168">
        <w:t xml:space="preserve">В </w:t>
      </w:r>
      <w:r w:rsidR="00F26DF3" w:rsidRPr="004A7168">
        <w:t>аттестат об основном общем образовании при условии успешного прохождения курса в строке «кроме того, успешно выполнил программу по фак</w:t>
      </w:r>
      <w:r w:rsidR="00F26DF3" w:rsidRPr="004A7168">
        <w:t>ультативным курсам» делается следующая запись: (элективные курсы): название.</w:t>
      </w:r>
    </w:p>
    <w:sectPr w:rsidR="007C4974" w:rsidRPr="004A7168">
      <w:pgSz w:w="11900" w:h="16840"/>
      <w:pgMar w:top="1111" w:right="935" w:bottom="511" w:left="1029" w:header="683" w:footer="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6DF3">
      <w:r>
        <w:separator/>
      </w:r>
    </w:p>
  </w:endnote>
  <w:endnote w:type="continuationSeparator" w:id="0">
    <w:p w:rsidR="00000000" w:rsidRDefault="00F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74" w:rsidRDefault="007C4974"/>
  </w:footnote>
  <w:footnote w:type="continuationSeparator" w:id="0">
    <w:p w:rsidR="007C4974" w:rsidRDefault="007C4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5F6C"/>
    <w:multiLevelType w:val="multilevel"/>
    <w:tmpl w:val="045C7E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1C17DA"/>
    <w:multiLevelType w:val="multilevel"/>
    <w:tmpl w:val="5CBC2DE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9930A7"/>
    <w:multiLevelType w:val="multilevel"/>
    <w:tmpl w:val="4574E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74"/>
    <w:rsid w:val="002B06A4"/>
    <w:rsid w:val="004A7168"/>
    <w:rsid w:val="00590408"/>
    <w:rsid w:val="007C4974"/>
    <w:rsid w:val="00DB7C64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0C24"/>
  <w15:docId w15:val="{07E060C3-2D36-4946-B216-6ED8D299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262626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 w:line="254" w:lineRule="auto"/>
      <w:ind w:right="160"/>
      <w:jc w:val="center"/>
      <w:outlineLvl w:val="0"/>
    </w:pPr>
    <w:rPr>
      <w:rFonts w:ascii="Times New Roman" w:eastAsia="Times New Roman" w:hAnsi="Times New Roman" w:cs="Times New Roman"/>
      <w:b/>
      <w:bCs/>
      <w:color w:val="262626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140" w:line="254" w:lineRule="auto"/>
      <w:ind w:right="160"/>
      <w:jc w:val="center"/>
      <w:outlineLvl w:val="1"/>
    </w:pPr>
    <w:rPr>
      <w:rFonts w:ascii="Times New Roman" w:eastAsia="Times New Roman" w:hAnsi="Times New Roman" w:cs="Times New Roman"/>
      <w:color w:val="262626"/>
      <w:sz w:val="30"/>
      <w:szCs w:val="3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color w:val="26262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2018-09-23T11:53:00Z</dcterms:created>
  <dcterms:modified xsi:type="dcterms:W3CDTF">2018-09-23T11:55:00Z</dcterms:modified>
</cp:coreProperties>
</file>